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0E86F" w14:textId="5662B229" w:rsidR="007C6FE4" w:rsidRPr="009163EA" w:rsidRDefault="00000000" w:rsidP="004C6D0F">
      <w:pPr>
        <w:jc w:val="center"/>
        <w:rPr>
          <w:color w:val="000000" w:themeColor="text1"/>
          <w:lang w:eastAsia="zh-CN"/>
        </w:rPr>
      </w:pPr>
      <w:r w:rsidRPr="009163EA">
        <w:rPr>
          <w:b/>
          <w:color w:val="000000" w:themeColor="text1"/>
          <w:sz w:val="36"/>
          <w:lang w:eastAsia="zh-CN"/>
        </w:rPr>
        <w:t>汉江师范学院</w:t>
      </w:r>
      <w:r w:rsidR="00D33311" w:rsidRPr="009163EA">
        <w:rPr>
          <w:b/>
          <w:color w:val="000000" w:themeColor="text1"/>
          <w:sz w:val="36"/>
          <w:lang w:eastAsia="zh-CN"/>
        </w:rPr>
        <w:t>AI</w:t>
      </w:r>
      <w:r w:rsidR="00D33311" w:rsidRPr="009163EA">
        <w:rPr>
          <w:rFonts w:ascii="宋体" w:eastAsia="宋体" w:hAnsi="宋体" w:cs="宋体" w:hint="eastAsia"/>
          <w:b/>
          <w:color w:val="000000" w:themeColor="text1"/>
          <w:sz w:val="36"/>
          <w:lang w:eastAsia="zh-CN"/>
        </w:rPr>
        <w:t>影视创作</w:t>
      </w:r>
      <w:r w:rsidRPr="009163EA">
        <w:rPr>
          <w:b/>
          <w:color w:val="000000" w:themeColor="text1"/>
          <w:sz w:val="36"/>
          <w:lang w:eastAsia="zh-CN"/>
        </w:rPr>
        <w:t>微专业人才培养方案</w:t>
      </w:r>
    </w:p>
    <w:p w14:paraId="21F1A991" w14:textId="77777777" w:rsidR="007C6FE4" w:rsidRPr="009163EA" w:rsidRDefault="00000000" w:rsidP="004C6D0F">
      <w:pPr>
        <w:pStyle w:val="SectionTitleCN"/>
        <w:ind w:firstLineChars="200" w:firstLine="562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一、微专业简介</w:t>
      </w:r>
    </w:p>
    <w:p w14:paraId="36D0F086" w14:textId="77777777" w:rsidR="004C6D0F" w:rsidRPr="009163EA" w:rsidRDefault="00D33311" w:rsidP="004C6D0F">
      <w:pPr>
        <w:pStyle w:val="BodyCN"/>
        <w:ind w:firstLineChars="200"/>
        <w:rPr>
          <w:rFonts w:eastAsia="宋体"/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AI</w:t>
      </w:r>
      <w:r w:rsidRPr="009163EA">
        <w:rPr>
          <w:rFonts w:ascii="宋体" w:eastAsia="宋体" w:hAnsi="宋体" w:cs="宋体" w:hint="eastAsia"/>
          <w:color w:val="000000" w:themeColor="text1"/>
          <w:lang w:eastAsia="zh-CN"/>
        </w:rPr>
        <w:t>影视创作</w:t>
      </w:r>
      <w:r w:rsidRPr="009163EA">
        <w:rPr>
          <w:color w:val="000000" w:themeColor="text1"/>
          <w:lang w:eastAsia="zh-CN"/>
        </w:rPr>
        <w:t>微专业依托</w:t>
      </w:r>
      <w:r w:rsidR="00233F8F" w:rsidRPr="009163EA">
        <w:rPr>
          <w:rFonts w:ascii="宋体" w:eastAsia="宋体" w:hAnsi="宋体" w:cs="宋体" w:hint="eastAsia"/>
          <w:color w:val="000000" w:themeColor="text1"/>
          <w:lang w:eastAsia="zh-CN"/>
        </w:rPr>
        <w:t>广播电视编导专业、</w:t>
      </w:r>
      <w:r w:rsidRPr="009163EA">
        <w:rPr>
          <w:color w:val="000000" w:themeColor="text1"/>
          <w:lang w:eastAsia="zh-CN"/>
        </w:rPr>
        <w:t>网络与新媒体专业建设基础，面向生成式人工智能重塑影视内容生产和网络视听传播的现实需求，聚焦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剧本开发、分镜设计、图像与视频生成、智能剪辑、数字人应用、短视频传播运营及内容合规等核心环节，培养适应新媒体视听内容生产的新型复合人才。</w:t>
      </w:r>
    </w:p>
    <w:p w14:paraId="323AC1EC" w14:textId="77777777" w:rsidR="004C6D0F" w:rsidRPr="009163EA" w:rsidRDefault="00000000" w:rsidP="004C6D0F">
      <w:pPr>
        <w:pStyle w:val="BodyCN"/>
        <w:ind w:firstLineChars="200"/>
        <w:rPr>
          <w:rFonts w:eastAsia="宋体"/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微专业立足</w:t>
      </w:r>
      <w:r w:rsidR="00233F8F" w:rsidRPr="009163EA">
        <w:rPr>
          <w:rFonts w:ascii="宋体" w:eastAsia="宋体" w:hAnsi="宋体" w:cs="宋体" w:hint="eastAsia"/>
          <w:color w:val="000000" w:themeColor="text1"/>
          <w:lang w:eastAsia="zh-CN"/>
        </w:rPr>
        <w:t>文学与传媒学院传媒类</w:t>
      </w:r>
      <w:r w:rsidRPr="009163EA">
        <w:rPr>
          <w:color w:val="000000" w:themeColor="text1"/>
          <w:lang w:eastAsia="zh-CN"/>
        </w:rPr>
        <w:t>专业已有课程、师资和新媒体实践平台，整合新闻传播、影视叙事、视觉设计、平台运营与人工智能工具应用等资源，突出</w:t>
      </w:r>
      <w:r w:rsidRPr="009163EA">
        <w:rPr>
          <w:color w:val="000000" w:themeColor="text1"/>
          <w:lang w:eastAsia="zh-CN"/>
        </w:rPr>
        <w:t>“</w:t>
      </w:r>
      <w:r w:rsidRPr="009163EA">
        <w:rPr>
          <w:color w:val="000000" w:themeColor="text1"/>
          <w:lang w:eastAsia="zh-CN"/>
        </w:rPr>
        <w:t>内容策划</w:t>
      </w:r>
      <w:r w:rsidRPr="009163EA">
        <w:rPr>
          <w:color w:val="000000" w:themeColor="text1"/>
          <w:lang w:eastAsia="zh-CN"/>
        </w:rPr>
        <w:t>+AI</w:t>
      </w:r>
      <w:r w:rsidRPr="009163EA">
        <w:rPr>
          <w:color w:val="000000" w:themeColor="text1"/>
          <w:lang w:eastAsia="zh-CN"/>
        </w:rPr>
        <w:t>生成</w:t>
      </w:r>
      <w:r w:rsidRPr="009163EA">
        <w:rPr>
          <w:color w:val="000000" w:themeColor="text1"/>
          <w:lang w:eastAsia="zh-CN"/>
        </w:rPr>
        <w:t>+</w:t>
      </w:r>
      <w:r w:rsidRPr="009163EA">
        <w:rPr>
          <w:color w:val="000000" w:themeColor="text1"/>
          <w:lang w:eastAsia="zh-CN"/>
        </w:rPr>
        <w:t>后期制作</w:t>
      </w:r>
      <w:r w:rsidRPr="009163EA">
        <w:rPr>
          <w:color w:val="000000" w:themeColor="text1"/>
          <w:lang w:eastAsia="zh-CN"/>
        </w:rPr>
        <w:t>+</w:t>
      </w:r>
      <w:r w:rsidRPr="009163EA">
        <w:rPr>
          <w:color w:val="000000" w:themeColor="text1"/>
          <w:lang w:eastAsia="zh-CN"/>
        </w:rPr>
        <w:t>传播运营</w:t>
      </w:r>
      <w:r w:rsidRPr="009163EA">
        <w:rPr>
          <w:color w:val="000000" w:themeColor="text1"/>
          <w:lang w:eastAsia="zh-CN"/>
        </w:rPr>
        <w:t>+</w:t>
      </w:r>
      <w:r w:rsidRPr="009163EA">
        <w:rPr>
          <w:color w:val="000000" w:themeColor="text1"/>
          <w:lang w:eastAsia="zh-CN"/>
        </w:rPr>
        <w:t>伦理合规</w:t>
      </w:r>
      <w:r w:rsidRPr="009163EA">
        <w:rPr>
          <w:color w:val="000000" w:themeColor="text1"/>
          <w:lang w:eastAsia="zh-CN"/>
        </w:rPr>
        <w:t>”</w:t>
      </w:r>
      <w:r w:rsidRPr="009163EA">
        <w:rPr>
          <w:color w:val="000000" w:themeColor="text1"/>
          <w:lang w:eastAsia="zh-CN"/>
        </w:rPr>
        <w:t>的实践特色。</w:t>
      </w:r>
    </w:p>
    <w:p w14:paraId="4F02DED7" w14:textId="08A80E57" w:rsidR="007C6FE4" w:rsidRPr="009163EA" w:rsidRDefault="00000000" w:rsidP="004C6D0F">
      <w:pPr>
        <w:pStyle w:val="BodyCN"/>
        <w:ind w:firstLineChars="20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服务面向主要包括融媒体中心、文旅宣传部门、影视与短视频机构、品牌传播公司、数字内容企业、校园宣传与地方文化传播项目等，重点培养学生运用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完成短视频、微短剧、宣传片、数字人播报、文旅影像等作品的策划、制作与传播能力。</w:t>
      </w:r>
    </w:p>
    <w:p w14:paraId="3C2BBCAA" w14:textId="77777777" w:rsidR="007C6FE4" w:rsidRPr="009163EA" w:rsidRDefault="00000000" w:rsidP="004C6D0F">
      <w:pPr>
        <w:pStyle w:val="SectionTitleCN"/>
        <w:ind w:firstLineChars="200" w:firstLine="562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二、培养目标（包括知识、能力、素质等方面的要求）</w:t>
      </w:r>
    </w:p>
    <w:p w14:paraId="74F1A86F" w14:textId="77777777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1. </w:t>
      </w:r>
      <w:r w:rsidRPr="009163EA">
        <w:rPr>
          <w:color w:val="000000" w:themeColor="text1"/>
          <w:lang w:eastAsia="zh-CN"/>
        </w:rPr>
        <w:t>掌握人工智能生成内容（</w:t>
      </w:r>
      <w:r w:rsidRPr="009163EA">
        <w:rPr>
          <w:color w:val="000000" w:themeColor="text1"/>
          <w:lang w:eastAsia="zh-CN"/>
        </w:rPr>
        <w:t>AIGC</w:t>
      </w:r>
      <w:r w:rsidRPr="009163EA">
        <w:rPr>
          <w:color w:val="000000" w:themeColor="text1"/>
          <w:lang w:eastAsia="zh-CN"/>
        </w:rPr>
        <w:t>）、网络视听传播、影视叙事、短视频平台运营等基础知识，理解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技术对影视内容生产流程、创作模式和传播生态的影响。</w:t>
      </w:r>
    </w:p>
    <w:p w14:paraId="75D7B2FE" w14:textId="77777777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2. </w:t>
      </w:r>
      <w:r w:rsidRPr="009163EA">
        <w:rPr>
          <w:color w:val="000000" w:themeColor="text1"/>
          <w:lang w:eastAsia="zh-CN"/>
        </w:rPr>
        <w:t>具备运用生成式人工智能工具开展选题策划、剧本创作、人物设定、分镜设计、概念图生成、视频生成、配音配乐、剪辑包装等实践能力。</w:t>
      </w:r>
    </w:p>
    <w:p w14:paraId="6EFAA019" w14:textId="77777777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3. </w:t>
      </w:r>
      <w:r w:rsidRPr="009163EA">
        <w:rPr>
          <w:color w:val="000000" w:themeColor="text1"/>
          <w:lang w:eastAsia="zh-CN"/>
        </w:rPr>
        <w:t>具备面向短视频、微短剧、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广告、文旅宣传片、校园宣传片、数字人内容等场景进行项目化创作与团队协作的能力。</w:t>
      </w:r>
    </w:p>
    <w:p w14:paraId="1FDCD998" w14:textId="4799E480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4. </w:t>
      </w:r>
      <w:r w:rsidRPr="009163EA">
        <w:rPr>
          <w:color w:val="000000" w:themeColor="text1"/>
          <w:lang w:eastAsia="zh-CN"/>
        </w:rPr>
        <w:t>具备新媒体传播运营意识，能够根据平台规则、受众需求和数据反馈优化</w:t>
      </w:r>
      <w:r w:rsidR="00D33311" w:rsidRPr="009163EA">
        <w:rPr>
          <w:color w:val="000000" w:themeColor="text1"/>
          <w:lang w:eastAsia="zh-CN"/>
        </w:rPr>
        <w:t>AI</w:t>
      </w:r>
      <w:r w:rsidR="00D33311" w:rsidRPr="009163EA">
        <w:rPr>
          <w:rFonts w:ascii="宋体" w:eastAsia="宋体" w:hAnsi="宋体" w:cs="宋体" w:hint="eastAsia"/>
          <w:color w:val="000000" w:themeColor="text1"/>
          <w:lang w:eastAsia="zh-CN"/>
        </w:rPr>
        <w:t>影视创作</w:t>
      </w:r>
      <w:r w:rsidRPr="009163EA">
        <w:rPr>
          <w:color w:val="000000" w:themeColor="text1"/>
          <w:lang w:eastAsia="zh-CN"/>
        </w:rPr>
        <w:t>作品的标题、封面、节奏、发布策略和传播效果。</w:t>
      </w:r>
    </w:p>
    <w:p w14:paraId="76944F18" w14:textId="77777777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5. </w:t>
      </w:r>
      <w:r w:rsidRPr="009163EA">
        <w:rPr>
          <w:color w:val="000000" w:themeColor="text1"/>
          <w:lang w:eastAsia="zh-CN"/>
        </w:rPr>
        <w:t>具备版权意识、伦理意识和社会责任意识，能够识别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生成内容中的版权、肖像权、声音克隆、内容标识、事实真实性和价值导向等风险，并形成规范化创作习惯。</w:t>
      </w:r>
    </w:p>
    <w:p w14:paraId="32AB325F" w14:textId="77777777" w:rsidR="007C6FE4" w:rsidRPr="009163EA" w:rsidRDefault="00000000" w:rsidP="004C6D0F">
      <w:pPr>
        <w:pStyle w:val="SectionTitleCN"/>
        <w:ind w:firstLineChars="200" w:firstLine="562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三、结业要求</w:t>
      </w:r>
    </w:p>
    <w:p w14:paraId="6CB83AA7" w14:textId="2CBBAFD5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1. </w:t>
      </w:r>
      <w:r w:rsidRPr="009163EA">
        <w:rPr>
          <w:color w:val="000000" w:themeColor="text1"/>
          <w:lang w:eastAsia="zh-CN"/>
        </w:rPr>
        <w:t>完成本微专业规定课程学习，修满不少于</w:t>
      </w:r>
      <w:r w:rsidR="00233F8F" w:rsidRPr="009163EA">
        <w:rPr>
          <w:rFonts w:eastAsia="宋体" w:hint="eastAsia"/>
          <w:color w:val="000000" w:themeColor="text1"/>
          <w:lang w:eastAsia="zh-CN"/>
        </w:rPr>
        <w:t>16</w:t>
      </w:r>
      <w:r w:rsidRPr="009163EA">
        <w:rPr>
          <w:color w:val="000000" w:themeColor="text1"/>
          <w:lang w:eastAsia="zh-CN"/>
        </w:rPr>
        <w:t>学分，且所有课程考核成绩合格。</w:t>
      </w:r>
    </w:p>
    <w:p w14:paraId="72AF1831" w14:textId="2568A60F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2. </w:t>
      </w:r>
      <w:r w:rsidRPr="009163EA">
        <w:rPr>
          <w:color w:val="000000" w:themeColor="text1"/>
          <w:lang w:eastAsia="zh-CN"/>
        </w:rPr>
        <w:t>掌握</w:t>
      </w:r>
      <w:r w:rsidR="00D33311" w:rsidRPr="009163EA">
        <w:rPr>
          <w:color w:val="000000" w:themeColor="text1"/>
          <w:lang w:eastAsia="zh-CN"/>
        </w:rPr>
        <w:t>AI</w:t>
      </w:r>
      <w:r w:rsidR="00D33311" w:rsidRPr="009163EA">
        <w:rPr>
          <w:rFonts w:ascii="宋体" w:eastAsia="宋体" w:hAnsi="宋体" w:cs="宋体" w:hint="eastAsia"/>
          <w:color w:val="000000" w:themeColor="text1"/>
          <w:lang w:eastAsia="zh-CN"/>
        </w:rPr>
        <w:t>影视创作</w:t>
      </w:r>
      <w:r w:rsidRPr="009163EA">
        <w:rPr>
          <w:color w:val="000000" w:themeColor="text1"/>
          <w:lang w:eastAsia="zh-CN"/>
        </w:rPr>
        <w:t>内容生产的基本流程，能够独立或协作完成从选题策划、剧本分镜、素材生成、后期剪辑到传播发布方案设计的完整任务。</w:t>
      </w:r>
    </w:p>
    <w:p w14:paraId="424015FF" w14:textId="2672F10B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3. </w:t>
      </w:r>
      <w:r w:rsidRPr="009163EA">
        <w:rPr>
          <w:color w:val="000000" w:themeColor="text1"/>
          <w:lang w:eastAsia="zh-CN"/>
        </w:rPr>
        <w:t>至少完成</w:t>
      </w:r>
      <w:r w:rsidRPr="009163EA">
        <w:rPr>
          <w:color w:val="000000" w:themeColor="text1"/>
          <w:lang w:eastAsia="zh-CN"/>
        </w:rPr>
        <w:t>1</w:t>
      </w:r>
      <w:r w:rsidRPr="009163EA">
        <w:rPr>
          <w:color w:val="000000" w:themeColor="text1"/>
          <w:lang w:eastAsia="zh-CN"/>
        </w:rPr>
        <w:t>个综合性</w:t>
      </w:r>
      <w:r w:rsidR="00D33311" w:rsidRPr="009163EA">
        <w:rPr>
          <w:color w:val="000000" w:themeColor="text1"/>
          <w:lang w:eastAsia="zh-CN"/>
        </w:rPr>
        <w:t>AI</w:t>
      </w:r>
      <w:r w:rsidR="00D33311" w:rsidRPr="009163EA">
        <w:rPr>
          <w:rFonts w:ascii="宋体" w:eastAsia="宋体" w:hAnsi="宋体" w:cs="宋体" w:hint="eastAsia"/>
          <w:color w:val="000000" w:themeColor="text1"/>
          <w:lang w:eastAsia="zh-CN"/>
        </w:rPr>
        <w:t>影视创作</w:t>
      </w:r>
      <w:r w:rsidRPr="009163EA">
        <w:rPr>
          <w:color w:val="000000" w:themeColor="text1"/>
          <w:lang w:eastAsia="zh-CN"/>
        </w:rPr>
        <w:t>项目作品，作品类型可为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短片、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微短剧片段、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文旅宣传片、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公益广告、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数字人播报或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品牌传播视频等。</w:t>
      </w:r>
    </w:p>
    <w:p w14:paraId="2F98BDC4" w14:textId="77777777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4. </w:t>
      </w:r>
      <w:r w:rsidRPr="009163EA">
        <w:rPr>
          <w:color w:val="000000" w:themeColor="text1"/>
          <w:lang w:eastAsia="zh-CN"/>
        </w:rPr>
        <w:t>提交完整的项目过程材料，包括选题说明、剧本或文案、分镜脚本、提示词记录、关键生成过程截图、素材来源说明、剪辑工程或成片、传播方案和合规说明。</w:t>
      </w:r>
    </w:p>
    <w:p w14:paraId="11B4D1C9" w14:textId="77777777" w:rsidR="007C6FE4" w:rsidRPr="009163EA" w:rsidRDefault="00000000" w:rsidP="004C6D0F">
      <w:pPr>
        <w:pStyle w:val="ListCN"/>
        <w:ind w:firstLineChars="200" w:firstLine="44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 xml:space="preserve">5. </w:t>
      </w:r>
      <w:r w:rsidRPr="009163EA">
        <w:rPr>
          <w:color w:val="000000" w:themeColor="text1"/>
          <w:lang w:eastAsia="zh-CN"/>
        </w:rPr>
        <w:t>参加课程作品展示、项目答辩或成果汇报，能够说明作品创意、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工具使用流程、人机协同修改过程、传播设计思路及版权伦理处理方式。</w:t>
      </w:r>
    </w:p>
    <w:p w14:paraId="60E0CDBB" w14:textId="77777777" w:rsidR="007C6FE4" w:rsidRPr="009163EA" w:rsidRDefault="00000000" w:rsidP="004C6D0F">
      <w:pPr>
        <w:pStyle w:val="SectionTitleCN"/>
        <w:ind w:firstLineChars="200" w:firstLine="562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lastRenderedPageBreak/>
        <w:t>四、学制</w:t>
      </w:r>
    </w:p>
    <w:p w14:paraId="2B41643D" w14:textId="5024EA34" w:rsidR="007C6FE4" w:rsidRPr="009163EA" w:rsidRDefault="00000000" w:rsidP="004C6D0F">
      <w:pPr>
        <w:pStyle w:val="BodyCN"/>
        <w:ind w:firstLineChars="20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本微专业学制</w:t>
      </w:r>
      <w:r w:rsidRPr="009163EA">
        <w:rPr>
          <w:color w:val="000000" w:themeColor="text1"/>
          <w:lang w:eastAsia="zh-CN"/>
        </w:rPr>
        <w:t>2</w:t>
      </w:r>
      <w:r w:rsidRPr="009163EA">
        <w:rPr>
          <w:color w:val="000000" w:themeColor="text1"/>
          <w:lang w:eastAsia="zh-CN"/>
        </w:rPr>
        <w:t>学期。建议面向网络与新媒体</w:t>
      </w:r>
      <w:r w:rsidR="00233F8F" w:rsidRPr="009163EA">
        <w:rPr>
          <w:rFonts w:ascii="宋体" w:eastAsia="宋体" w:hAnsi="宋体" w:cs="宋体" w:hint="eastAsia"/>
          <w:color w:val="000000" w:themeColor="text1"/>
          <w:lang w:eastAsia="zh-CN"/>
        </w:rPr>
        <w:t>专业</w:t>
      </w:r>
      <w:r w:rsidRPr="009163EA">
        <w:rPr>
          <w:color w:val="000000" w:themeColor="text1"/>
          <w:lang w:eastAsia="zh-CN"/>
        </w:rPr>
        <w:t>、</w:t>
      </w:r>
      <w:r w:rsidR="00233F8F" w:rsidRPr="009163EA">
        <w:rPr>
          <w:rFonts w:ascii="宋体" w:eastAsia="宋体" w:hAnsi="宋体" w:cs="宋体" w:hint="eastAsia"/>
          <w:color w:val="000000" w:themeColor="text1"/>
          <w:lang w:eastAsia="zh-CN"/>
        </w:rPr>
        <w:t>广播电视编导专业</w:t>
      </w:r>
      <w:r w:rsidRPr="009163EA">
        <w:rPr>
          <w:color w:val="000000" w:themeColor="text1"/>
          <w:lang w:eastAsia="zh-CN"/>
        </w:rPr>
        <w:t>、数字媒体</w:t>
      </w:r>
      <w:r w:rsidR="00233F8F" w:rsidRPr="009163EA">
        <w:rPr>
          <w:rFonts w:ascii="宋体" w:eastAsia="宋体" w:hAnsi="宋体" w:cs="宋体" w:hint="eastAsia"/>
          <w:color w:val="000000" w:themeColor="text1"/>
          <w:lang w:eastAsia="zh-CN"/>
        </w:rPr>
        <w:t>艺术专业</w:t>
      </w:r>
      <w:r w:rsidRPr="009163EA">
        <w:rPr>
          <w:color w:val="000000" w:themeColor="text1"/>
          <w:lang w:eastAsia="zh-CN"/>
        </w:rPr>
        <w:t>、汉语言文学</w:t>
      </w:r>
      <w:r w:rsidR="00233F8F" w:rsidRPr="009163EA">
        <w:rPr>
          <w:rFonts w:ascii="宋体" w:eastAsia="宋体" w:hAnsi="宋体" w:cs="宋体" w:hint="eastAsia"/>
          <w:color w:val="000000" w:themeColor="text1"/>
          <w:lang w:eastAsia="zh-CN"/>
        </w:rPr>
        <w:t>专业</w:t>
      </w:r>
      <w:r w:rsidR="004C6D0F" w:rsidRPr="009163EA">
        <w:rPr>
          <w:rFonts w:ascii="宋体" w:eastAsia="宋体" w:hAnsi="宋体" w:cs="宋体" w:hint="eastAsia"/>
          <w:color w:val="000000" w:themeColor="text1"/>
          <w:lang w:eastAsia="zh-CN"/>
        </w:rPr>
        <w:t>、计算机</w:t>
      </w:r>
      <w:r w:rsidRPr="009163EA">
        <w:rPr>
          <w:color w:val="000000" w:themeColor="text1"/>
          <w:lang w:eastAsia="zh-CN"/>
        </w:rPr>
        <w:t>等相关专业</w:t>
      </w:r>
      <w:r w:rsidR="00D40D38" w:rsidRPr="009163EA">
        <w:rPr>
          <w:rFonts w:ascii="宋体" w:eastAsia="宋体" w:hAnsi="宋体" w:cs="宋体" w:hint="eastAsia"/>
          <w:color w:val="000000" w:themeColor="text1"/>
          <w:lang w:eastAsia="zh-CN"/>
        </w:rPr>
        <w:t>以及其他专业对AI影视创作感兴趣的</w:t>
      </w:r>
      <w:r w:rsidRPr="009163EA">
        <w:rPr>
          <w:color w:val="000000" w:themeColor="text1"/>
          <w:lang w:eastAsia="zh-CN"/>
        </w:rPr>
        <w:t>学生开放，原则上从二年级或三年级学生中遴选</w:t>
      </w:r>
      <w:r w:rsidR="003F78BC" w:rsidRPr="009163EA">
        <w:rPr>
          <w:rFonts w:ascii="宋体" w:eastAsia="宋体" w:hAnsi="宋体" w:cs="宋体" w:hint="eastAsia"/>
          <w:color w:val="000000" w:themeColor="text1"/>
          <w:lang w:eastAsia="zh-CN"/>
        </w:rPr>
        <w:t>，若有空余名额，也可接受本校毕业生报名。本微专业</w:t>
      </w:r>
      <w:r w:rsidRPr="009163EA">
        <w:rPr>
          <w:color w:val="000000" w:themeColor="text1"/>
          <w:lang w:eastAsia="zh-CN"/>
        </w:rPr>
        <w:t>采用</w:t>
      </w:r>
      <w:r w:rsidRPr="009163EA">
        <w:rPr>
          <w:color w:val="000000" w:themeColor="text1"/>
          <w:lang w:eastAsia="zh-CN"/>
        </w:rPr>
        <w:t>“</w:t>
      </w:r>
      <w:r w:rsidRPr="009163EA">
        <w:rPr>
          <w:color w:val="000000" w:themeColor="text1"/>
          <w:lang w:eastAsia="zh-CN"/>
        </w:rPr>
        <w:t>课程学习</w:t>
      </w:r>
      <w:r w:rsidRPr="009163EA">
        <w:rPr>
          <w:color w:val="000000" w:themeColor="text1"/>
          <w:lang w:eastAsia="zh-CN"/>
        </w:rPr>
        <w:t>+</w:t>
      </w:r>
      <w:r w:rsidRPr="009163EA">
        <w:rPr>
          <w:color w:val="000000" w:themeColor="text1"/>
          <w:lang w:eastAsia="zh-CN"/>
        </w:rPr>
        <w:t>项目实践</w:t>
      </w:r>
      <w:r w:rsidRPr="009163EA">
        <w:rPr>
          <w:color w:val="000000" w:themeColor="text1"/>
          <w:lang w:eastAsia="zh-CN"/>
        </w:rPr>
        <w:t>”</w:t>
      </w:r>
      <w:r w:rsidRPr="009163EA">
        <w:rPr>
          <w:color w:val="000000" w:themeColor="text1"/>
          <w:lang w:eastAsia="zh-CN"/>
        </w:rPr>
        <w:t>的培养方式。</w:t>
      </w:r>
    </w:p>
    <w:p w14:paraId="06AF41D2" w14:textId="77777777" w:rsidR="007C6FE4" w:rsidRPr="009163EA" w:rsidRDefault="00000000" w:rsidP="004C6D0F">
      <w:pPr>
        <w:pStyle w:val="SectionTitleCN"/>
        <w:ind w:firstLineChars="200" w:firstLine="562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五、考核方式</w:t>
      </w:r>
    </w:p>
    <w:p w14:paraId="0C7CB79C" w14:textId="7218778D" w:rsidR="007C6FE4" w:rsidRPr="009163EA" w:rsidRDefault="00000000" w:rsidP="004C6D0F">
      <w:pPr>
        <w:pStyle w:val="BodyCN"/>
        <w:ind w:firstLineChars="20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学生需修满本微专业全部</w:t>
      </w:r>
      <w:r w:rsidR="00233F8F" w:rsidRPr="009163EA">
        <w:rPr>
          <w:rFonts w:eastAsia="宋体" w:hint="eastAsia"/>
          <w:color w:val="000000" w:themeColor="text1"/>
          <w:lang w:eastAsia="zh-CN"/>
        </w:rPr>
        <w:t>16</w:t>
      </w:r>
      <w:r w:rsidRPr="009163EA">
        <w:rPr>
          <w:color w:val="000000" w:themeColor="text1"/>
          <w:lang w:eastAsia="zh-CN"/>
        </w:rPr>
        <w:t>学分课程，且各课程考核成绩合格，完成规定的实践项目、作品展示、项目答辩等任务，综合表现达到结业标准，经微专业建设单位审核后颁发学校统一制作的微专业证书，微专业不授予学位。</w:t>
      </w:r>
    </w:p>
    <w:p w14:paraId="279C967E" w14:textId="7BBA8381" w:rsidR="007C6FE4" w:rsidRPr="009163EA" w:rsidRDefault="00000000" w:rsidP="004C6D0F">
      <w:pPr>
        <w:pStyle w:val="BodyCN"/>
        <w:ind w:firstLineChars="200"/>
        <w:rPr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t>课程考核建议采用过程性评价与结果性评价相结合的方式。其中，过程性评价包括课堂参与、案例分析、阶段作业、提示词记录、生成过程材料、团队协作表现等；结果性评价包括剧本分镜、</w:t>
      </w:r>
      <w:r w:rsidRPr="009163EA">
        <w:rPr>
          <w:color w:val="000000" w:themeColor="text1"/>
          <w:lang w:eastAsia="zh-CN"/>
        </w:rPr>
        <w:t>AI</w:t>
      </w:r>
      <w:r w:rsidRPr="009163EA">
        <w:rPr>
          <w:color w:val="000000" w:themeColor="text1"/>
          <w:lang w:eastAsia="zh-CN"/>
        </w:rPr>
        <w:t>生成素材、短视频成片、合规说明文档和结课展示答辩等。综合实践类课程应突出作品质量、创作流程规范性、传播适配度和内容合规性。</w:t>
      </w:r>
    </w:p>
    <w:p w14:paraId="3D4629CE" w14:textId="77777777" w:rsidR="007C6FE4" w:rsidRPr="009163EA" w:rsidRDefault="007C6FE4" w:rsidP="004C6D0F">
      <w:pPr>
        <w:ind w:firstLineChars="200" w:firstLine="440"/>
        <w:rPr>
          <w:color w:val="000000" w:themeColor="text1"/>
          <w:lang w:eastAsia="zh-CN"/>
        </w:rPr>
        <w:sectPr w:rsidR="007C6FE4" w:rsidRPr="009163EA">
          <w:pgSz w:w="11906" w:h="16838"/>
          <w:pgMar w:top="1361" w:right="1361" w:bottom="1247" w:left="1474" w:header="720" w:footer="720" w:gutter="0"/>
          <w:cols w:space="720"/>
          <w:docGrid w:linePitch="360"/>
        </w:sectPr>
      </w:pPr>
    </w:p>
    <w:p w14:paraId="47BE88FF" w14:textId="77777777" w:rsidR="007C6FE4" w:rsidRPr="009163EA" w:rsidRDefault="00000000" w:rsidP="004C6D0F">
      <w:pPr>
        <w:pStyle w:val="SectionTitleCN"/>
        <w:ind w:firstLineChars="200" w:firstLine="562"/>
        <w:rPr>
          <w:rFonts w:eastAsia="宋体"/>
          <w:color w:val="000000" w:themeColor="text1"/>
          <w:lang w:eastAsia="zh-CN"/>
        </w:rPr>
      </w:pPr>
      <w:r w:rsidRPr="009163EA">
        <w:rPr>
          <w:color w:val="000000" w:themeColor="text1"/>
          <w:lang w:eastAsia="zh-CN"/>
        </w:rPr>
        <w:lastRenderedPageBreak/>
        <w:t>六、课程设置与教学计划进程表</w:t>
      </w:r>
    </w:p>
    <w:p w14:paraId="086E33B6" w14:textId="77777777" w:rsidR="0043557D" w:rsidRPr="009163EA" w:rsidRDefault="0043557D" w:rsidP="004C6D0F">
      <w:pPr>
        <w:pStyle w:val="SectionTitleCN"/>
        <w:ind w:firstLineChars="200" w:firstLine="562"/>
        <w:rPr>
          <w:rFonts w:eastAsia="宋体"/>
          <w:color w:val="000000" w:themeColor="text1"/>
          <w:lang w:eastAsia="zh-CN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177"/>
        <w:gridCol w:w="3260"/>
        <w:gridCol w:w="709"/>
        <w:gridCol w:w="709"/>
        <w:gridCol w:w="708"/>
        <w:gridCol w:w="709"/>
        <w:gridCol w:w="604"/>
        <w:gridCol w:w="1136"/>
        <w:gridCol w:w="1274"/>
        <w:gridCol w:w="2231"/>
      </w:tblGrid>
      <w:tr w:rsidR="007C6FE4" w:rsidRPr="009163EA" w14:paraId="168924DF" w14:textId="77777777" w:rsidTr="00D40D38">
        <w:trPr>
          <w:trHeight w:val="381"/>
          <w:jc w:val="center"/>
        </w:trPr>
        <w:tc>
          <w:tcPr>
            <w:tcW w:w="1177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9A6B36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课程代码</w:t>
            </w:r>
          </w:p>
        </w:tc>
        <w:tc>
          <w:tcPr>
            <w:tcW w:w="326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FE8E3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课程名称</w:t>
            </w:r>
          </w:p>
        </w:tc>
        <w:tc>
          <w:tcPr>
            <w:tcW w:w="709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660018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学时</w:t>
            </w:r>
          </w:p>
        </w:tc>
        <w:tc>
          <w:tcPr>
            <w:tcW w:w="709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1E51F8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学分</w:t>
            </w:r>
          </w:p>
        </w:tc>
        <w:tc>
          <w:tcPr>
            <w:tcW w:w="708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3B41E1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理论</w:t>
            </w:r>
          </w:p>
        </w:tc>
        <w:tc>
          <w:tcPr>
            <w:tcW w:w="709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5B23B8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实践</w:t>
            </w:r>
          </w:p>
        </w:tc>
        <w:tc>
          <w:tcPr>
            <w:tcW w:w="60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75FF32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合计</w:t>
            </w:r>
          </w:p>
        </w:tc>
        <w:tc>
          <w:tcPr>
            <w:tcW w:w="1136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CBE13B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开课学期</w:t>
            </w:r>
          </w:p>
        </w:tc>
        <w:tc>
          <w:tcPr>
            <w:tcW w:w="127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8C5387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考核方式</w:t>
            </w:r>
          </w:p>
        </w:tc>
        <w:tc>
          <w:tcPr>
            <w:tcW w:w="223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6D1344" w14:textId="77777777" w:rsidR="007C6FE4" w:rsidRPr="009163EA" w:rsidRDefault="00000000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开课学院</w:t>
            </w:r>
          </w:p>
        </w:tc>
      </w:tr>
      <w:tr w:rsidR="00D33311" w:rsidRPr="009163EA" w14:paraId="4281BEB7" w14:textId="77777777" w:rsidTr="00D40D38">
        <w:trPr>
          <w:jc w:val="center"/>
        </w:trPr>
        <w:tc>
          <w:tcPr>
            <w:tcW w:w="11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58461F" w14:textId="615B67C3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hint="eastAsia"/>
                <w:color w:val="000000" w:themeColor="text1"/>
              </w:rPr>
              <w:t>03</w:t>
            </w:r>
            <w:r w:rsidRPr="009163EA">
              <w:rPr>
                <w:color w:val="000000" w:themeColor="text1"/>
              </w:rPr>
              <w:t>WZY01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86D533" w14:textId="70AD3C6A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</w:rPr>
              <w:t>AI</w:t>
            </w: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影视创作</w:t>
            </w:r>
            <w:r w:rsidR="00991447"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基础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ADD960" w14:textId="3860FD09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3</w:t>
            </w:r>
            <w:r w:rsidR="00937B89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78F52A" w14:textId="316DA549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623C6C" w14:textId="0CC7EC0F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20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B4F837" w14:textId="2A996C11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1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6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A32EEB" w14:textId="0429430F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3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11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4BDE83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color w:val="000000" w:themeColor="text1"/>
              </w:rPr>
              <w:t>1</w:t>
            </w:r>
          </w:p>
        </w:tc>
        <w:tc>
          <w:tcPr>
            <w:tcW w:w="12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A42C12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考查</w:t>
            </w:r>
          </w:p>
        </w:tc>
        <w:tc>
          <w:tcPr>
            <w:tcW w:w="2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3B7844" w14:textId="7EA9C93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文学与传媒学院</w:t>
            </w:r>
          </w:p>
        </w:tc>
      </w:tr>
      <w:tr w:rsidR="00D33311" w:rsidRPr="009163EA" w14:paraId="3FC13FC3" w14:textId="77777777" w:rsidTr="00D40D38">
        <w:trPr>
          <w:trHeight w:val="425"/>
          <w:jc w:val="center"/>
        </w:trPr>
        <w:tc>
          <w:tcPr>
            <w:tcW w:w="11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4768E4" w14:textId="65418349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03</w:t>
            </w:r>
            <w:r w:rsidRPr="009163EA">
              <w:rPr>
                <w:color w:val="000000" w:themeColor="text1"/>
              </w:rPr>
              <w:t>WZY0</w:t>
            </w:r>
            <w:r w:rsidRPr="009163EA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8FD716" w14:textId="39AD3634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  <w:lang w:eastAsia="zh-CN"/>
              </w:rPr>
              <w:t>AI</w:t>
            </w: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剧本创作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B1BD1" w14:textId="5B8D18DB" w:rsidR="00D33311" w:rsidRPr="009163EA" w:rsidRDefault="00937B89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6FCF0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color w:val="000000" w:themeColor="text1"/>
              </w:rPr>
              <w:t>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27621" w14:textId="003CDB14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1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BA9C0B" w14:textId="65540E33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20</w:t>
            </w:r>
          </w:p>
        </w:tc>
        <w:tc>
          <w:tcPr>
            <w:tcW w:w="6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01137B" w14:textId="0B084927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</w:rPr>
              <w:t>3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11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54C73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color w:val="000000" w:themeColor="text1"/>
              </w:rPr>
              <w:t>1</w:t>
            </w:r>
          </w:p>
        </w:tc>
        <w:tc>
          <w:tcPr>
            <w:tcW w:w="12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628781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考查</w:t>
            </w:r>
          </w:p>
        </w:tc>
        <w:tc>
          <w:tcPr>
            <w:tcW w:w="2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F554C0" w14:textId="0441E372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文学与传媒学院</w:t>
            </w:r>
          </w:p>
        </w:tc>
      </w:tr>
      <w:tr w:rsidR="00D33311" w:rsidRPr="009163EA" w14:paraId="19EE2915" w14:textId="77777777" w:rsidTr="00D40D38">
        <w:trPr>
          <w:trHeight w:val="425"/>
          <w:jc w:val="center"/>
        </w:trPr>
        <w:tc>
          <w:tcPr>
            <w:tcW w:w="11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B7F8E6" w14:textId="1B4B59C3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03</w:t>
            </w:r>
            <w:r w:rsidRPr="009163EA">
              <w:rPr>
                <w:color w:val="000000" w:themeColor="text1"/>
              </w:rPr>
              <w:t>WZY0</w:t>
            </w:r>
            <w:r w:rsidRPr="009163EA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48052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  <w:lang w:eastAsia="zh-CN"/>
              </w:rPr>
              <w:t>AI</w:t>
            </w: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分镜设计与视觉概念生成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BB1DD" w14:textId="560DF677" w:rsidR="00D33311" w:rsidRPr="009163EA" w:rsidRDefault="00937B89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F350AB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color w:val="000000" w:themeColor="text1"/>
              </w:rPr>
              <w:t>2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6A5A62" w14:textId="74CCCC46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1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1A2629" w14:textId="351E8A25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20</w:t>
            </w:r>
          </w:p>
        </w:tc>
        <w:tc>
          <w:tcPr>
            <w:tcW w:w="6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6D473" w14:textId="6D947683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</w:rPr>
              <w:t>3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11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812CA6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color w:val="000000" w:themeColor="text1"/>
              </w:rPr>
              <w:t>1</w:t>
            </w:r>
          </w:p>
        </w:tc>
        <w:tc>
          <w:tcPr>
            <w:tcW w:w="12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9AB34C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考查</w:t>
            </w:r>
          </w:p>
        </w:tc>
        <w:tc>
          <w:tcPr>
            <w:tcW w:w="2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6D28E3" w14:textId="77777777" w:rsidR="00D33311" w:rsidRPr="009163EA" w:rsidRDefault="00D33311" w:rsidP="00D40D38">
            <w:pPr>
              <w:spacing w:after="0" w:line="360" w:lineRule="auto"/>
              <w:jc w:val="center"/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文学与传媒学院</w:t>
            </w:r>
          </w:p>
          <w:p w14:paraId="43DD4007" w14:textId="13FF2383" w:rsidR="00D40D38" w:rsidRPr="009163EA" w:rsidRDefault="00D40D38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十堰市融媒体中心</w:t>
            </w:r>
          </w:p>
        </w:tc>
      </w:tr>
      <w:tr w:rsidR="00D33311" w:rsidRPr="009163EA" w14:paraId="54A5F4EF" w14:textId="77777777" w:rsidTr="00D40D38">
        <w:trPr>
          <w:trHeight w:val="425"/>
          <w:jc w:val="center"/>
        </w:trPr>
        <w:tc>
          <w:tcPr>
            <w:tcW w:w="11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ACA9E" w14:textId="29700422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03</w:t>
            </w:r>
            <w:r w:rsidRPr="009163EA">
              <w:rPr>
                <w:color w:val="000000" w:themeColor="text1"/>
              </w:rPr>
              <w:t>WZY0</w:t>
            </w:r>
            <w:r w:rsidRPr="009163EA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2BEDE3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  <w:lang w:eastAsia="zh-CN"/>
              </w:rPr>
              <w:t>AI</w:t>
            </w: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视频生成与智能剪辑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51D2D1" w14:textId="4BA1F972" w:rsidR="00D33311" w:rsidRPr="009163EA" w:rsidRDefault="00937B89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15BFD" w14:textId="76E585ED" w:rsidR="00D33311" w:rsidRPr="009163EA" w:rsidRDefault="003A3A5D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4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2DE5C" w14:textId="4B2683DD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1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96D61" w14:textId="27D90A85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5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6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5E2AD" w14:textId="71A303A8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64</w:t>
            </w:r>
          </w:p>
        </w:tc>
        <w:tc>
          <w:tcPr>
            <w:tcW w:w="11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55E8C7" w14:textId="2DAB961D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hint="eastAsia"/>
                <w:color w:val="000000" w:themeColor="text1"/>
              </w:rPr>
              <w:t>1/</w:t>
            </w:r>
            <w:r w:rsidRPr="009163EA">
              <w:rPr>
                <w:color w:val="000000" w:themeColor="text1"/>
              </w:rPr>
              <w:t>2</w:t>
            </w:r>
          </w:p>
        </w:tc>
        <w:tc>
          <w:tcPr>
            <w:tcW w:w="12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D003A5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考查</w:t>
            </w:r>
          </w:p>
        </w:tc>
        <w:tc>
          <w:tcPr>
            <w:tcW w:w="2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F315F1" w14:textId="77777777" w:rsidR="00D33311" w:rsidRPr="009163EA" w:rsidRDefault="00D33311" w:rsidP="00D40D38">
            <w:pPr>
              <w:spacing w:after="0" w:line="360" w:lineRule="auto"/>
              <w:jc w:val="center"/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文学与传媒学院</w:t>
            </w:r>
          </w:p>
          <w:p w14:paraId="69289340" w14:textId="189DA7AE" w:rsidR="00D40D38" w:rsidRPr="009163EA" w:rsidRDefault="00D40D38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十堰市融媒体中心</w:t>
            </w:r>
          </w:p>
        </w:tc>
      </w:tr>
      <w:tr w:rsidR="00D33311" w:rsidRPr="009163EA" w14:paraId="70EAAA6B" w14:textId="77777777" w:rsidTr="00D40D38">
        <w:trPr>
          <w:trHeight w:val="425"/>
          <w:jc w:val="center"/>
        </w:trPr>
        <w:tc>
          <w:tcPr>
            <w:tcW w:w="11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B26A3C" w14:textId="4EE5A015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03</w:t>
            </w:r>
            <w:r w:rsidRPr="009163EA">
              <w:rPr>
                <w:color w:val="000000" w:themeColor="text1"/>
              </w:rPr>
              <w:t>WZY0</w:t>
            </w:r>
            <w:r w:rsidRPr="009163EA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A271D7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  <w:lang w:eastAsia="zh-CN"/>
              </w:rPr>
              <w:t>AI</w:t>
            </w: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声音设计、数字人与视听包装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60A44" w14:textId="328C770E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49F48" w14:textId="29AA2BA6" w:rsidR="00D33311" w:rsidRPr="009163EA" w:rsidRDefault="00937B89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8F590E" w14:textId="723B36DC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586E5C" w14:textId="67BC9D59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8</w:t>
            </w:r>
          </w:p>
        </w:tc>
        <w:tc>
          <w:tcPr>
            <w:tcW w:w="6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8EBE6D" w14:textId="487074FD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16</w:t>
            </w:r>
          </w:p>
        </w:tc>
        <w:tc>
          <w:tcPr>
            <w:tcW w:w="11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2C30DE" w14:textId="7E69015F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12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5B833F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考查</w:t>
            </w:r>
          </w:p>
        </w:tc>
        <w:tc>
          <w:tcPr>
            <w:tcW w:w="2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CB6917" w14:textId="77777777" w:rsidR="00D33311" w:rsidRPr="009163EA" w:rsidRDefault="00D33311" w:rsidP="00D40D38">
            <w:pPr>
              <w:spacing w:after="0" w:line="360" w:lineRule="auto"/>
              <w:jc w:val="center"/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文学与传媒学院</w:t>
            </w:r>
          </w:p>
          <w:p w14:paraId="49C6F67B" w14:textId="5B8B3EFE" w:rsidR="00D40D38" w:rsidRPr="009163EA" w:rsidRDefault="00D40D38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十堰市融媒体中心</w:t>
            </w:r>
          </w:p>
        </w:tc>
      </w:tr>
      <w:tr w:rsidR="00D33311" w:rsidRPr="009163EA" w14:paraId="07B0F185" w14:textId="77777777" w:rsidTr="00D40D38">
        <w:trPr>
          <w:trHeight w:val="425"/>
          <w:jc w:val="center"/>
        </w:trPr>
        <w:tc>
          <w:tcPr>
            <w:tcW w:w="11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A2B4B3" w14:textId="279522E4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03</w:t>
            </w:r>
            <w:r w:rsidRPr="009163EA">
              <w:rPr>
                <w:color w:val="000000" w:themeColor="text1"/>
              </w:rPr>
              <w:t>WZY0</w:t>
            </w:r>
            <w:r w:rsidRPr="009163EA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3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AEF85" w14:textId="381C1A19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color w:val="000000" w:themeColor="text1"/>
                <w:lang w:eastAsia="zh-CN"/>
              </w:rPr>
              <w:t>AI</w:t>
            </w: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影视创作项目综合实践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C3BFE0" w14:textId="0E79381D" w:rsidR="00D33311" w:rsidRPr="009163EA" w:rsidRDefault="00937B89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80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49FD6" w14:textId="79C16B88" w:rsidR="00D33311" w:rsidRPr="009163EA" w:rsidRDefault="00937B89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5</w:t>
            </w:r>
          </w:p>
        </w:tc>
        <w:tc>
          <w:tcPr>
            <w:tcW w:w="7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9495B5" w14:textId="173CC39C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4006BC" w14:textId="3FFCE587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72</w:t>
            </w:r>
          </w:p>
        </w:tc>
        <w:tc>
          <w:tcPr>
            <w:tcW w:w="6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4F4D2A" w14:textId="2E1A21FA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80</w:t>
            </w:r>
          </w:p>
        </w:tc>
        <w:tc>
          <w:tcPr>
            <w:tcW w:w="11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00931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color w:val="000000" w:themeColor="text1"/>
              </w:rPr>
              <w:t>2</w:t>
            </w:r>
          </w:p>
        </w:tc>
        <w:tc>
          <w:tcPr>
            <w:tcW w:w="12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D7AD7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考查</w:t>
            </w:r>
          </w:p>
        </w:tc>
        <w:tc>
          <w:tcPr>
            <w:tcW w:w="2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E73462" w14:textId="77777777" w:rsidR="00D33311" w:rsidRPr="009163EA" w:rsidRDefault="00D33311" w:rsidP="00D40D38">
            <w:pPr>
              <w:spacing w:after="0" w:line="360" w:lineRule="auto"/>
              <w:jc w:val="center"/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文学与传媒学院</w:t>
            </w:r>
          </w:p>
          <w:p w14:paraId="2BDE3C02" w14:textId="12D199BA" w:rsidR="00D40D38" w:rsidRPr="009163EA" w:rsidRDefault="00D40D38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十堰市融媒体中心</w:t>
            </w:r>
          </w:p>
        </w:tc>
      </w:tr>
      <w:tr w:rsidR="00D33311" w:rsidRPr="009163EA" w14:paraId="77E00CC1" w14:textId="77777777" w:rsidTr="00D40D38">
        <w:trPr>
          <w:trHeight w:val="425"/>
          <w:jc w:val="center"/>
        </w:trPr>
        <w:tc>
          <w:tcPr>
            <w:tcW w:w="1177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2E3829" w14:textId="7777777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  <w:r w:rsidRPr="009163EA">
              <w:rPr>
                <w:rFonts w:ascii="宋体" w:eastAsia="宋体" w:hAnsi="宋体" w:cs="宋体" w:hint="eastAsia"/>
                <w:color w:val="000000" w:themeColor="text1"/>
              </w:rPr>
              <w:t>合计</w:t>
            </w:r>
          </w:p>
        </w:tc>
        <w:tc>
          <w:tcPr>
            <w:tcW w:w="326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2D4340" w14:textId="1F6849D7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79DD98" w14:textId="1CA7F439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2</w:t>
            </w:r>
            <w:r w:rsidR="000E6AA4" w:rsidRPr="009163EA">
              <w:rPr>
                <w:rFonts w:eastAsia="宋体" w:hint="eastAsia"/>
                <w:color w:val="000000" w:themeColor="text1"/>
                <w:lang w:eastAsia="zh-CN"/>
              </w:rPr>
              <w:t>56</w:t>
            </w:r>
          </w:p>
        </w:tc>
        <w:tc>
          <w:tcPr>
            <w:tcW w:w="709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6E6E9" w14:textId="5A740060" w:rsidR="00D33311" w:rsidRPr="009163EA" w:rsidRDefault="00D33311" w:rsidP="00D40D38">
            <w:pPr>
              <w:spacing w:after="0" w:line="360" w:lineRule="auto"/>
              <w:jc w:val="center"/>
              <w:rPr>
                <w:color w:val="000000" w:themeColor="text1"/>
                <w:lang w:eastAsia="zh-CN"/>
              </w:rPr>
            </w:pPr>
            <w:r w:rsidRPr="009163EA">
              <w:rPr>
                <w:rFonts w:hint="eastAsia"/>
                <w:color w:val="000000" w:themeColor="text1"/>
              </w:rPr>
              <w:t>16</w:t>
            </w:r>
          </w:p>
        </w:tc>
        <w:tc>
          <w:tcPr>
            <w:tcW w:w="708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45588E" w14:textId="1EB3DA92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72</w:t>
            </w:r>
          </w:p>
        </w:tc>
        <w:tc>
          <w:tcPr>
            <w:tcW w:w="709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63063F" w14:textId="104ED770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184</w:t>
            </w:r>
          </w:p>
        </w:tc>
        <w:tc>
          <w:tcPr>
            <w:tcW w:w="604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35D60" w14:textId="45463C0B" w:rsidR="00D33311" w:rsidRPr="009163EA" w:rsidRDefault="000E6AA4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  <w:r w:rsidRPr="009163EA">
              <w:rPr>
                <w:rFonts w:eastAsia="宋体" w:hint="eastAsia"/>
                <w:color w:val="000000" w:themeColor="text1"/>
                <w:lang w:eastAsia="zh-CN"/>
              </w:rPr>
              <w:t>256</w:t>
            </w:r>
          </w:p>
        </w:tc>
        <w:tc>
          <w:tcPr>
            <w:tcW w:w="1136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21873" w14:textId="3E7A4AE7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</w:p>
        </w:tc>
        <w:tc>
          <w:tcPr>
            <w:tcW w:w="1274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80AEE6" w14:textId="1BB65F7F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</w:p>
        </w:tc>
        <w:tc>
          <w:tcPr>
            <w:tcW w:w="2231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C26D19" w14:textId="73F511BC" w:rsidR="00D33311" w:rsidRPr="009163EA" w:rsidRDefault="00D33311" w:rsidP="00D40D38">
            <w:pPr>
              <w:spacing w:after="0" w:line="360" w:lineRule="auto"/>
              <w:jc w:val="center"/>
              <w:rPr>
                <w:rFonts w:eastAsia="宋体"/>
                <w:color w:val="000000" w:themeColor="text1"/>
                <w:lang w:eastAsia="zh-CN"/>
              </w:rPr>
            </w:pPr>
          </w:p>
        </w:tc>
      </w:tr>
    </w:tbl>
    <w:p w14:paraId="6D8FE71D" w14:textId="77777777" w:rsidR="0043557D" w:rsidRPr="009163EA" w:rsidRDefault="0043557D" w:rsidP="004C6D0F">
      <w:pPr>
        <w:spacing w:before="80" w:after="40"/>
        <w:ind w:firstLineChars="200" w:firstLine="360"/>
        <w:rPr>
          <w:rFonts w:eastAsia="宋体"/>
          <w:color w:val="000000" w:themeColor="text1"/>
          <w:sz w:val="18"/>
          <w:lang w:eastAsia="zh-CN"/>
        </w:rPr>
      </w:pPr>
    </w:p>
    <w:p w14:paraId="29AC88CF" w14:textId="523ECC33" w:rsidR="007C6FE4" w:rsidRPr="009163EA" w:rsidRDefault="007C6FE4" w:rsidP="0043557D">
      <w:pPr>
        <w:spacing w:before="80" w:after="40"/>
        <w:ind w:firstLineChars="500" w:firstLine="1100"/>
        <w:rPr>
          <w:color w:val="000000" w:themeColor="text1"/>
          <w:lang w:eastAsia="zh-CN"/>
        </w:rPr>
      </w:pPr>
    </w:p>
    <w:sectPr w:rsidR="007C6FE4" w:rsidRPr="009163EA">
      <w:footerReference w:type="default" r:id="rId8"/>
      <w:pgSz w:w="16838" w:h="11906" w:orient="landscape"/>
      <w:pgMar w:top="850" w:right="680" w:bottom="85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71BB0" w14:textId="77777777" w:rsidR="001B0242" w:rsidRDefault="001B0242">
      <w:pPr>
        <w:spacing w:line="240" w:lineRule="auto"/>
      </w:pPr>
      <w:r>
        <w:separator/>
      </w:r>
    </w:p>
  </w:endnote>
  <w:endnote w:type="continuationSeparator" w:id="0">
    <w:p w14:paraId="69C10783" w14:textId="77777777" w:rsidR="001B0242" w:rsidRDefault="001B02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755DE" w14:textId="5B02CF34" w:rsidR="007C6FE4" w:rsidRPr="00F67AE9" w:rsidRDefault="007C6FE4" w:rsidP="00F67AE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12148" w14:textId="77777777" w:rsidR="001B0242" w:rsidRDefault="001B0242">
      <w:pPr>
        <w:spacing w:after="0"/>
      </w:pPr>
      <w:r>
        <w:separator/>
      </w:r>
    </w:p>
  </w:footnote>
  <w:footnote w:type="continuationSeparator" w:id="0">
    <w:p w14:paraId="7DDD66BC" w14:textId="77777777" w:rsidR="001B0242" w:rsidRDefault="001B02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49232619">
    <w:abstractNumId w:val="1"/>
  </w:num>
  <w:num w:numId="2" w16cid:durableId="1981498054">
    <w:abstractNumId w:val="4"/>
  </w:num>
  <w:num w:numId="3" w16cid:durableId="747382777">
    <w:abstractNumId w:val="5"/>
  </w:num>
  <w:num w:numId="4" w16cid:durableId="1128400109">
    <w:abstractNumId w:val="2"/>
  </w:num>
  <w:num w:numId="5" w16cid:durableId="1006981814">
    <w:abstractNumId w:val="0"/>
  </w:num>
  <w:num w:numId="6" w16cid:durableId="1605190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677"/>
    <w:rsid w:val="00034616"/>
    <w:rsid w:val="00046AD4"/>
    <w:rsid w:val="0006063C"/>
    <w:rsid w:val="000E6AA4"/>
    <w:rsid w:val="0015074B"/>
    <w:rsid w:val="00162834"/>
    <w:rsid w:val="001B0242"/>
    <w:rsid w:val="00233F8F"/>
    <w:rsid w:val="0029639D"/>
    <w:rsid w:val="0030124A"/>
    <w:rsid w:val="00326F90"/>
    <w:rsid w:val="003A3A5D"/>
    <w:rsid w:val="003F78BC"/>
    <w:rsid w:val="0043557D"/>
    <w:rsid w:val="00482533"/>
    <w:rsid w:val="004C6D0F"/>
    <w:rsid w:val="007C6FE4"/>
    <w:rsid w:val="0082696D"/>
    <w:rsid w:val="00906F7D"/>
    <w:rsid w:val="009163EA"/>
    <w:rsid w:val="00937B89"/>
    <w:rsid w:val="00991447"/>
    <w:rsid w:val="00AA1D8D"/>
    <w:rsid w:val="00AD19EB"/>
    <w:rsid w:val="00B140BF"/>
    <w:rsid w:val="00B47730"/>
    <w:rsid w:val="00BB7FDE"/>
    <w:rsid w:val="00BD4CEE"/>
    <w:rsid w:val="00C87ECC"/>
    <w:rsid w:val="00CB0664"/>
    <w:rsid w:val="00D33311"/>
    <w:rsid w:val="00D40D38"/>
    <w:rsid w:val="00DC3C3D"/>
    <w:rsid w:val="00DF566F"/>
    <w:rsid w:val="00EB215A"/>
    <w:rsid w:val="00EC3D23"/>
    <w:rsid w:val="00F67AE9"/>
    <w:rsid w:val="00FC693F"/>
    <w:rsid w:val="520C2D5F"/>
    <w:rsid w:val="5611226B"/>
    <w:rsid w:val="72F1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8F9DC2"/>
  <w14:defaultImageDpi w14:val="300"/>
  <w15:docId w15:val="{A3107E0D-63E3-4795-BA19-9F176FCD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Noto Serif CJK SC" w:hAnsi="Times New Roman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SectionTitleCN">
    <w:name w:val="SectionTitleCN"/>
    <w:qFormat/>
    <w:pPr>
      <w:spacing w:before="200" w:after="120" w:line="276" w:lineRule="auto"/>
    </w:pPr>
    <w:rPr>
      <w:rFonts w:ascii="Times New Roman" w:eastAsia="Noto Serif CJK SC" w:hAnsi="Times New Roman"/>
      <w:b/>
      <w:sz w:val="28"/>
      <w:szCs w:val="22"/>
      <w:lang w:eastAsia="en-US"/>
    </w:rPr>
  </w:style>
  <w:style w:type="paragraph" w:customStyle="1" w:styleId="BodyCN">
    <w:name w:val="BodyCN"/>
    <w:qFormat/>
    <w:pPr>
      <w:spacing w:after="60" w:line="307" w:lineRule="auto"/>
      <w:ind w:firstLine="440"/>
    </w:pPr>
    <w:rPr>
      <w:rFonts w:ascii="Times New Roman" w:eastAsia="Noto Serif CJK SC" w:hAnsi="Times New Roman"/>
      <w:sz w:val="22"/>
      <w:szCs w:val="22"/>
      <w:lang w:eastAsia="en-US"/>
    </w:rPr>
  </w:style>
  <w:style w:type="paragraph" w:customStyle="1" w:styleId="ListCN">
    <w:name w:val="ListCN"/>
    <w:qFormat/>
    <w:pPr>
      <w:spacing w:after="60" w:line="300" w:lineRule="auto"/>
    </w:pPr>
    <w:rPr>
      <w:rFonts w:ascii="Times New Roman" w:eastAsia="Noto Serif CJK SC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909</Words>
  <Characters>965</Characters>
  <Application>Microsoft Office Word</Application>
  <DocSecurity>0</DocSecurity>
  <Lines>74</Lines>
  <Paragraphs>110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汉江师范学院AI影视微专业人才培养方案（完善版）</dc:title>
  <dc:subject>AI影视微专业人才培养方案</dc:subject>
  <dc:creator>OpenAI</dc:creator>
  <cp:keywords>AI影视, 微专业, 网络与新媒体, AIGC, 人才培养方案</cp:keywords>
  <dc:description>generated by python-docx</dc:description>
  <cp:lastModifiedBy>wx dai</cp:lastModifiedBy>
  <cp:revision>22</cp:revision>
  <cp:lastPrinted>2026-06-12T03:42:00Z</cp:lastPrinted>
  <dcterms:created xsi:type="dcterms:W3CDTF">2013-12-23T23:15:00Z</dcterms:created>
  <dcterms:modified xsi:type="dcterms:W3CDTF">2026-10-10T01:09:00Z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eyJoZGlkIjoiN2IyZTA2MTUyODI2YmVhMDg2YTVlNDk3YWVmODJkOTEiLCJ1c2VySWQiOiI0Mjc2NzEzMzcifQ==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4C46475DE26447A2A45BF945442C4A6D_13</vt:lpwstr>
  </property>
</Properties>
</file>